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1758" w:rightChars="-837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仓墙挂膜报价单</w:t>
      </w:r>
    </w:p>
    <w:p>
      <w:pPr>
        <w:spacing w:line="560" w:lineRule="exact"/>
        <w:jc w:val="center"/>
        <w:rPr>
          <w:b/>
          <w:sz w:val="32"/>
          <w:szCs w:val="32"/>
        </w:rPr>
      </w:pPr>
    </w:p>
    <w:tbl>
      <w:tblPr>
        <w:tblStyle w:val="4"/>
        <w:tblW w:w="8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126"/>
        <w:gridCol w:w="2977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序号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产品名称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规格型号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420" w:leftChars="200" w:firstLine="120" w:firstLineChars="5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总价</w:t>
            </w:r>
            <w:r>
              <w:rPr>
                <w:bCs/>
                <w:sz w:val="24"/>
              </w:rPr>
              <w:br w:type="textWrapping"/>
            </w:r>
            <w:r>
              <w:rPr>
                <w:rFonts w:hint="eastAsia"/>
                <w:sz w:val="24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PA/PE 高强度</w:t>
            </w:r>
          </w:p>
          <w:p>
            <w:pPr>
              <w:spacing w:line="56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粮食专用膜（厚度</w:t>
            </w:r>
            <w:r>
              <w:rPr>
                <w:sz w:val="24"/>
              </w:rPr>
              <w:t>12</w:t>
            </w:r>
            <w:r>
              <w:rPr>
                <w:rFonts w:hint="eastAsia"/>
                <w:sz w:val="24"/>
              </w:rPr>
              <w:t>丝）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1、125m*7.5m  1块</w:t>
            </w:r>
          </w:p>
          <w:p>
            <w:pPr>
              <w:spacing w:line="56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2、135 m*7.5m  1块</w:t>
            </w:r>
          </w:p>
          <w:p>
            <w:pPr>
              <w:spacing w:line="56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3、124m*6.5m  4块</w:t>
            </w:r>
          </w:p>
          <w:p>
            <w:pPr>
              <w:spacing w:line="56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4、142m*6.5m  1块</w:t>
            </w:r>
          </w:p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rPr>
                <w:sz w:val="24"/>
              </w:rPr>
            </w:pPr>
          </w:p>
        </w:tc>
      </w:tr>
    </w:tbl>
    <w:p>
      <w:pPr>
        <w:spacing w:line="560" w:lineRule="exact"/>
        <w:rPr>
          <w:b/>
          <w:sz w:val="24"/>
        </w:rPr>
      </w:pPr>
    </w:p>
    <w:p>
      <w:pPr>
        <w:spacing w:line="560" w:lineRule="exact"/>
        <w:rPr>
          <w:b/>
          <w:sz w:val="24"/>
        </w:rPr>
      </w:pPr>
    </w:p>
    <w:p>
      <w:pPr>
        <w:spacing w:line="560" w:lineRule="exact"/>
        <w:rPr>
          <w:b/>
          <w:sz w:val="24"/>
        </w:rPr>
      </w:pPr>
      <w:r>
        <w:rPr>
          <w:rFonts w:hint="eastAsia"/>
          <w:b/>
          <w:sz w:val="24"/>
        </w:rPr>
        <w:t>报价单位（盖章）：</w:t>
      </w:r>
    </w:p>
    <w:p>
      <w:pPr>
        <w:spacing w:line="560" w:lineRule="exact"/>
        <w:rPr>
          <w:b/>
          <w:sz w:val="24"/>
        </w:rPr>
      </w:pPr>
    </w:p>
    <w:p>
      <w:pPr>
        <w:spacing w:line="560" w:lineRule="exact"/>
        <w:rPr>
          <w:sz w:val="24"/>
        </w:rPr>
      </w:pPr>
      <w:r>
        <w:rPr>
          <w:rFonts w:hint="eastAsia"/>
          <w:b/>
          <w:sz w:val="24"/>
        </w:rPr>
        <w:t>报价时间：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322F1EB1"/>
    <w:rsid w:val="00003A2D"/>
    <w:rsid w:val="00172BD0"/>
    <w:rsid w:val="001B4945"/>
    <w:rsid w:val="003D15CD"/>
    <w:rsid w:val="0074197D"/>
    <w:rsid w:val="007A39BE"/>
    <w:rsid w:val="00963A86"/>
    <w:rsid w:val="009D65E2"/>
    <w:rsid w:val="00B550E6"/>
    <w:rsid w:val="00CD4F21"/>
    <w:rsid w:val="00D2164D"/>
    <w:rsid w:val="00DC54F4"/>
    <w:rsid w:val="27FF2507"/>
    <w:rsid w:val="322F1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133</Characters>
  <Lines>1</Lines>
  <Paragraphs>1</Paragraphs>
  <TotalTime>10</TotalTime>
  <ScaleCrop>false</ScaleCrop>
  <LinksUpToDate>false</LinksUpToDate>
  <CharactersWithSpaces>155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2024-05-10T07:44:00Z</dcterms:created>
  <dc:creator>JiangMx</dc:creator>
  <cp:lastModifiedBy>JiangMx</cp:lastModifiedBy>
  <dcterms:modified xsi:type="dcterms:W3CDTF">2024-05-13T01:13:38Z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A12E0EC9AFA74750BD52A709C89D4276_13</vt:lpwstr>
  </property>
</Properties>
</file>